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1" w:rsidRDefault="003C65F1" w:rsidP="00DC5F6F">
      <w:pPr>
        <w:pStyle w:val="Rentekst"/>
        <w:rPr>
          <w:rFonts w:asciiTheme="minorHAnsi" w:hAnsiTheme="minorHAnsi"/>
          <w:szCs w:val="22"/>
        </w:rPr>
      </w:pPr>
    </w:p>
    <w:p w:rsidR="00F90A3E" w:rsidRDefault="00F90A3E" w:rsidP="00DC5F6F">
      <w:pPr>
        <w:pStyle w:val="Rentekst"/>
        <w:rPr>
          <w:rFonts w:asciiTheme="minorHAnsi" w:hAnsiTheme="minorHAnsi"/>
          <w:szCs w:val="22"/>
        </w:rPr>
      </w:pPr>
      <w:r w:rsidRPr="00F90A3E">
        <w:rPr>
          <w:rFonts w:asciiTheme="minorHAnsi" w:hAnsiTheme="minorHAnsi"/>
          <w:szCs w:val="22"/>
        </w:rPr>
        <w:t>Til LO-medlemmer i kultursektoren</w:t>
      </w:r>
    </w:p>
    <w:p w:rsidR="003C65F1" w:rsidRPr="00F90A3E" w:rsidRDefault="003C65F1" w:rsidP="00DC5F6F">
      <w:pPr>
        <w:pStyle w:val="Rentekst"/>
        <w:rPr>
          <w:rFonts w:asciiTheme="minorHAnsi" w:hAnsiTheme="minorHAnsi"/>
          <w:szCs w:val="22"/>
        </w:rPr>
      </w:pPr>
    </w:p>
    <w:p w:rsidR="003C65F1" w:rsidRDefault="00AE5E83" w:rsidP="003C65F1">
      <w:pPr>
        <w:pStyle w:val="Rentekst"/>
        <w:rPr>
          <w:rFonts w:asciiTheme="minorHAnsi" w:hAnsiTheme="minorHAnsi"/>
          <w:b/>
          <w:sz w:val="40"/>
          <w:szCs w:val="40"/>
        </w:rPr>
      </w:pPr>
      <w:r w:rsidRPr="00276659">
        <w:rPr>
          <w:rFonts w:asciiTheme="minorHAnsi" w:hAnsiTheme="minorHAnsi"/>
          <w:b/>
          <w:sz w:val="40"/>
          <w:szCs w:val="40"/>
        </w:rPr>
        <w:t>Pensjon</w:t>
      </w:r>
      <w:r w:rsidR="002618C4" w:rsidRPr="00276659">
        <w:rPr>
          <w:rFonts w:asciiTheme="minorHAnsi" w:hAnsiTheme="minorHAnsi"/>
          <w:b/>
          <w:sz w:val="40"/>
          <w:szCs w:val="40"/>
        </w:rPr>
        <w:t>sforhandlinger</w:t>
      </w:r>
      <w:r w:rsidRPr="00276659">
        <w:rPr>
          <w:rFonts w:asciiTheme="minorHAnsi" w:hAnsiTheme="minorHAnsi"/>
          <w:b/>
          <w:sz w:val="40"/>
          <w:szCs w:val="40"/>
        </w:rPr>
        <w:t xml:space="preserve"> i kultursektoren i vranglås</w:t>
      </w:r>
    </w:p>
    <w:p w:rsidR="00BB3A1D" w:rsidRDefault="00BB3A1D" w:rsidP="003C65F1">
      <w:pPr>
        <w:pStyle w:val="Rentekst"/>
        <w:rPr>
          <w:rFonts w:asciiTheme="minorHAnsi" w:hAnsiTheme="minorHAnsi"/>
          <w:b/>
          <w:sz w:val="40"/>
          <w:szCs w:val="40"/>
        </w:rPr>
      </w:pPr>
    </w:p>
    <w:p w:rsidR="003C65F1" w:rsidRDefault="004A2317" w:rsidP="003C65F1">
      <w:pPr>
        <w:pStyle w:val="Rentekst"/>
        <w:rPr>
          <w:b/>
        </w:rPr>
      </w:pPr>
      <w:r>
        <w:rPr>
          <w:b/>
        </w:rPr>
        <w:t>F</w:t>
      </w:r>
      <w:r w:rsidR="004667CC" w:rsidRPr="009E6D49">
        <w:rPr>
          <w:b/>
        </w:rPr>
        <w:t>orhandlinger om pensjon i kultursektoren</w:t>
      </w:r>
      <w:r w:rsidR="00434F59">
        <w:rPr>
          <w:b/>
        </w:rPr>
        <w:t xml:space="preserve"> er helt fastlåst</w:t>
      </w:r>
      <w:r w:rsidR="004667CC" w:rsidRPr="009E6D49">
        <w:rPr>
          <w:b/>
        </w:rPr>
        <w:t xml:space="preserve">. </w:t>
      </w:r>
      <w:r w:rsidR="00F93B40" w:rsidRPr="009E6D49">
        <w:rPr>
          <w:b/>
        </w:rPr>
        <w:t xml:space="preserve">Ansatte </w:t>
      </w:r>
      <w:r w:rsidR="00F77171" w:rsidRPr="009E6D49">
        <w:rPr>
          <w:b/>
        </w:rPr>
        <w:t>har tilbud</w:t>
      </w:r>
      <w:r w:rsidR="007464BD">
        <w:rPr>
          <w:b/>
        </w:rPr>
        <w:t>t</w:t>
      </w:r>
      <w:r w:rsidR="00F77171" w:rsidRPr="009E6D49">
        <w:rPr>
          <w:b/>
        </w:rPr>
        <w:t xml:space="preserve"> </w:t>
      </w:r>
      <w:r>
        <w:rPr>
          <w:b/>
        </w:rPr>
        <w:t xml:space="preserve">seg </w:t>
      </w:r>
      <w:r w:rsidR="00F93B40" w:rsidRPr="009E6D49">
        <w:rPr>
          <w:b/>
        </w:rPr>
        <w:t>å rydde opp i anstrengte budsjetter</w:t>
      </w:r>
      <w:r>
        <w:rPr>
          <w:b/>
        </w:rPr>
        <w:t>,</w:t>
      </w:r>
      <w:r w:rsidR="00F77171" w:rsidRPr="009E6D49">
        <w:rPr>
          <w:b/>
        </w:rPr>
        <w:t xml:space="preserve"> ved å g</w:t>
      </w:r>
      <w:r w:rsidR="007464BD">
        <w:rPr>
          <w:b/>
        </w:rPr>
        <w:t>å fra ytelsespensjon til hybrid</w:t>
      </w:r>
      <w:r w:rsidR="00F77171" w:rsidRPr="009E6D49">
        <w:rPr>
          <w:b/>
        </w:rPr>
        <w:t>pensjon. Spekter har låst seg fast i innskuddspensjon.</w:t>
      </w:r>
      <w:r w:rsidR="004667CC" w:rsidRPr="009E6D49">
        <w:rPr>
          <w:b/>
        </w:rPr>
        <w:t xml:space="preserve"> </w:t>
      </w:r>
      <w:r>
        <w:rPr>
          <w:b/>
        </w:rPr>
        <w:t>14. april møtes LO Stat og Spekter til avsluttende forhandlinger. Det er stor fare for brudd, og at vi havner i mekling</w:t>
      </w:r>
      <w:r w:rsidR="004667CC" w:rsidRPr="009E6D49">
        <w:rPr>
          <w:b/>
        </w:rPr>
        <w:t>.</w:t>
      </w:r>
    </w:p>
    <w:p w:rsidR="003C65F1" w:rsidRDefault="003C65F1" w:rsidP="003C65F1">
      <w:pPr>
        <w:pStyle w:val="Rentekst"/>
        <w:rPr>
          <w:b/>
        </w:rPr>
      </w:pPr>
    </w:p>
    <w:p w:rsidR="002E469E" w:rsidRDefault="002E469E" w:rsidP="003C65F1">
      <w:pPr>
        <w:pStyle w:val="Rentekst"/>
        <w:rPr>
          <w:i/>
        </w:rPr>
      </w:pPr>
    </w:p>
    <w:p w:rsidR="003C65F1" w:rsidRDefault="004667CC" w:rsidP="003C65F1">
      <w:pPr>
        <w:pStyle w:val="Rentekst"/>
        <w:rPr>
          <w:i/>
        </w:rPr>
      </w:pPr>
      <w:r w:rsidRPr="003C65F1">
        <w:rPr>
          <w:i/>
        </w:rPr>
        <w:t xml:space="preserve">- </w:t>
      </w:r>
      <w:r w:rsidR="005B567B" w:rsidRPr="003C65F1">
        <w:rPr>
          <w:i/>
        </w:rPr>
        <w:t>Urovekkende</w:t>
      </w:r>
      <w:r w:rsidR="008838F6" w:rsidRPr="003C65F1">
        <w:rPr>
          <w:i/>
        </w:rPr>
        <w:t>,</w:t>
      </w:r>
      <w:r w:rsidR="005B567B" w:rsidRPr="003C65F1">
        <w:rPr>
          <w:i/>
        </w:rPr>
        <w:t xml:space="preserve"> sier</w:t>
      </w:r>
      <w:r w:rsidR="000D0FF4" w:rsidRPr="003C65F1">
        <w:rPr>
          <w:i/>
        </w:rPr>
        <w:t xml:space="preserve"> Eivind Gran, forhandlingsleder</w:t>
      </w:r>
      <w:r w:rsidR="005B567B" w:rsidRPr="003C65F1">
        <w:rPr>
          <w:i/>
        </w:rPr>
        <w:t xml:space="preserve"> i LO Stat. </w:t>
      </w:r>
    </w:p>
    <w:p w:rsidR="003C65F1" w:rsidRPr="003C65F1" w:rsidRDefault="000D0FF4" w:rsidP="003C65F1">
      <w:pPr>
        <w:pStyle w:val="Rentekst"/>
        <w:rPr>
          <w:rFonts w:asciiTheme="minorHAnsi" w:hAnsiTheme="minorHAnsi"/>
          <w:b/>
          <w:sz w:val="40"/>
          <w:szCs w:val="40"/>
        </w:rPr>
      </w:pPr>
      <w:r w:rsidRPr="003C65F1">
        <w:rPr>
          <w:i/>
        </w:rPr>
        <w:t>- Jeg er sjokkert, sier Christine Thomassen, nestleder i MFO</w:t>
      </w:r>
      <w:r w:rsidR="005B567B" w:rsidRPr="003C65F1">
        <w:rPr>
          <w:i/>
        </w:rPr>
        <w:t>.</w:t>
      </w:r>
    </w:p>
    <w:p w:rsidR="005B567B" w:rsidRPr="003C65F1" w:rsidRDefault="000D0FF4" w:rsidP="005B567B">
      <w:pPr>
        <w:rPr>
          <w:i/>
        </w:rPr>
      </w:pPr>
      <w:r w:rsidRPr="003C65F1">
        <w:rPr>
          <w:i/>
        </w:rPr>
        <w:t xml:space="preserve">- Kan ikke aksepteres, sier Fredrik Oftebro, nestleder i NTL. </w:t>
      </w:r>
    </w:p>
    <w:p w:rsidR="00F3321C" w:rsidRPr="009E6D49" w:rsidRDefault="00057360" w:rsidP="00F3321C">
      <w:r w:rsidRPr="009E6D49">
        <w:t xml:space="preserve">- </w:t>
      </w:r>
      <w:r w:rsidR="002320BF" w:rsidRPr="009E6D49">
        <w:t xml:space="preserve">Ansatte har i dag en ytelsespensjon. </w:t>
      </w:r>
      <w:r w:rsidR="00F3321C" w:rsidRPr="009E6D49">
        <w:t>Vi har allerede strukket oss 80 prosent med tilbudet om hybridpensjon. Kulturarbeidere kan ikke overleve på dugnad og gode anmeldelser. Vil man ha en kulturnasjon, må man være villig til å betale for det. Også i form av trygge pensjoner, sier Eivind Gran, forhandlingsleder og nestleder i LO Stat.</w:t>
      </w:r>
    </w:p>
    <w:p w:rsidR="005B567B" w:rsidRPr="009E6D49" w:rsidRDefault="00B2695F" w:rsidP="00F3321C">
      <w:r w:rsidRPr="009E6D49">
        <w:t>-</w:t>
      </w:r>
      <w:r w:rsidR="005B567B" w:rsidRPr="009E6D49">
        <w:t xml:space="preserve"> Jeg er sjokkert over Spekters holdning</w:t>
      </w:r>
      <w:r w:rsidR="003C3437" w:rsidRPr="009E6D49">
        <w:t xml:space="preserve"> i denne saken. </w:t>
      </w:r>
      <w:r w:rsidR="00F451B8" w:rsidRPr="009E6D49">
        <w:t>D</w:t>
      </w:r>
      <w:r w:rsidR="005B567B" w:rsidRPr="009E6D49">
        <w:t>ersom Spekter hadde vært villig til å gå inn i reelle diskusjoner med oss</w:t>
      </w:r>
      <w:r w:rsidR="00F451B8" w:rsidRPr="009E6D49">
        <w:t>,</w:t>
      </w:r>
      <w:r w:rsidR="005B567B" w:rsidRPr="009E6D49">
        <w:t xml:space="preserve"> kunne virksomhetene ha spart 40 millioner allerede. Det er ufors</w:t>
      </w:r>
      <w:r w:rsidR="00F451B8" w:rsidRPr="009E6D49">
        <w:t xml:space="preserve">tåelig at de takker </w:t>
      </w:r>
      <w:r w:rsidR="004A2317">
        <w:t>nei til det, sier Christine Tho</w:t>
      </w:r>
      <w:r w:rsidR="00F451B8" w:rsidRPr="009E6D49">
        <w:t>mas</w:t>
      </w:r>
      <w:r w:rsidR="004A2317">
        <w:t>s</w:t>
      </w:r>
      <w:r w:rsidR="00F451B8" w:rsidRPr="009E6D49">
        <w:t>en</w:t>
      </w:r>
      <w:r w:rsidR="003C65F1">
        <w:t>, n</w:t>
      </w:r>
      <w:r w:rsidR="003C65F1" w:rsidRPr="009E6D49">
        <w:t>estle</w:t>
      </w:r>
      <w:r w:rsidR="003C65F1">
        <w:t>der i MFO.</w:t>
      </w:r>
      <w:r w:rsidR="003C65F1" w:rsidRPr="009E6D49">
        <w:t xml:space="preserve"> </w:t>
      </w:r>
    </w:p>
    <w:p w:rsidR="005359EA" w:rsidRPr="009E6D49" w:rsidRDefault="00B2695F" w:rsidP="00B2695F">
      <w:pPr>
        <w:spacing w:after="0" w:line="240" w:lineRule="auto"/>
      </w:pPr>
      <w:r w:rsidRPr="009E6D49">
        <w:t xml:space="preserve">- </w:t>
      </w:r>
      <w:r w:rsidR="00DA79F6" w:rsidRPr="009733A0">
        <w:rPr>
          <w:rFonts w:ascii="Calibri" w:eastAsia="Times New Roman" w:hAnsi="Calibri" w:cs="Times New Roman"/>
          <w:lang w:eastAsia="nb-NO"/>
        </w:rPr>
        <w:t>Du forsikrer eiendelene dine</w:t>
      </w:r>
      <w:r w:rsidR="00DA79F6">
        <w:t xml:space="preserve">. </w:t>
      </w:r>
      <w:r w:rsidR="00321DC2">
        <w:t>Hy</w:t>
      </w:r>
      <w:r w:rsidRPr="009E6D49">
        <w:rPr>
          <w:rFonts w:eastAsia="Times New Roman" w:cs="Times New Roman"/>
          <w:lang w:eastAsia="nb-NO"/>
        </w:rPr>
        <w:t>bridpensjon er en forsikring for framtiden.</w:t>
      </w:r>
      <w:r w:rsidR="006134E0">
        <w:rPr>
          <w:rFonts w:eastAsia="Times New Roman" w:cs="Times New Roman"/>
          <w:lang w:eastAsia="nb-NO"/>
        </w:rPr>
        <w:t xml:space="preserve"> </w:t>
      </w:r>
      <w:r w:rsidR="006134E0" w:rsidRPr="009E6D49">
        <w:t>Spekter krever at vi s</w:t>
      </w:r>
      <w:r w:rsidR="00321DC2">
        <w:t xml:space="preserve">kal gå over på en </w:t>
      </w:r>
      <w:r w:rsidR="00581261">
        <w:t xml:space="preserve">ren </w:t>
      </w:r>
      <w:r w:rsidR="00321DC2">
        <w:t xml:space="preserve">spareordning. </w:t>
      </w:r>
      <w:r w:rsidRPr="009E6D49">
        <w:rPr>
          <w:rFonts w:eastAsia="Times New Roman" w:cs="Times New Roman"/>
          <w:lang w:eastAsia="nb-NO"/>
        </w:rPr>
        <w:t>Vi vil forsikre medlemmenes muligheten for et godt pensjonsliv</w:t>
      </w:r>
      <w:r w:rsidR="005359EA" w:rsidRPr="009E6D49">
        <w:t xml:space="preserve">, sier Fredrik Oftebro, nestleder i NTL. </w:t>
      </w:r>
    </w:p>
    <w:p w:rsidR="00EA6A85" w:rsidRPr="009E6D49" w:rsidRDefault="00EA6A85" w:rsidP="00B2695F">
      <w:pPr>
        <w:spacing w:after="0" w:line="240" w:lineRule="auto"/>
      </w:pPr>
    </w:p>
    <w:p w:rsidR="00F3321C" w:rsidRPr="009E6D49" w:rsidRDefault="00F3321C" w:rsidP="00F3321C">
      <w:pPr>
        <w:rPr>
          <w:b/>
          <w:color w:val="000000"/>
        </w:rPr>
      </w:pPr>
      <w:r w:rsidRPr="009E6D49">
        <w:rPr>
          <w:b/>
          <w:color w:val="000000"/>
        </w:rPr>
        <w:t>Spleiselag.</w:t>
      </w:r>
    </w:p>
    <w:p w:rsidR="00F3321C" w:rsidRPr="009E6D49" w:rsidRDefault="00F3321C" w:rsidP="00F3321C">
      <w:pPr>
        <w:rPr>
          <w:color w:val="000000"/>
        </w:rPr>
      </w:pPr>
      <w:r w:rsidRPr="009E6D49">
        <w:rPr>
          <w:color w:val="000000"/>
        </w:rPr>
        <w:t xml:space="preserve">Ansatte har tilbudt å være med på et spleiselag, samtidig ønsker ansatte å videreføre viktige kvaliteter i dagens pensjonsordning: </w:t>
      </w:r>
    </w:p>
    <w:p w:rsidR="00F3321C" w:rsidRPr="009E6D49" w:rsidRDefault="00F3321C" w:rsidP="00F3321C">
      <w:pPr>
        <w:pStyle w:val="Listeavsnitt"/>
        <w:numPr>
          <w:ilvl w:val="1"/>
          <w:numId w:val="3"/>
        </w:numPr>
      </w:pPr>
      <w:r w:rsidRPr="009E6D49">
        <w:t>Hybrid varer livet ut.</w:t>
      </w:r>
    </w:p>
    <w:p w:rsidR="00F3321C" w:rsidRPr="009E6D49" w:rsidRDefault="00F3321C" w:rsidP="00F3321C">
      <w:pPr>
        <w:pStyle w:val="Listeavsnitt"/>
        <w:numPr>
          <w:ilvl w:val="1"/>
          <w:numId w:val="3"/>
        </w:numPr>
      </w:pPr>
      <w:r w:rsidRPr="009E6D49">
        <w:t>Hybrid er forutsigbar og trygg.</w:t>
      </w:r>
    </w:p>
    <w:p w:rsidR="00F3321C" w:rsidRPr="009E6D49" w:rsidRDefault="00F3321C" w:rsidP="00F3321C">
      <w:pPr>
        <w:pStyle w:val="Listeavsnitt"/>
        <w:numPr>
          <w:ilvl w:val="1"/>
          <w:numId w:val="3"/>
        </w:numPr>
      </w:pPr>
      <w:r w:rsidRPr="009E6D49">
        <w:t>Hybrid likestiller kvinner og menn.</w:t>
      </w:r>
    </w:p>
    <w:p w:rsidR="00F3321C" w:rsidRPr="009E6D49" w:rsidRDefault="00F3321C" w:rsidP="00F3321C">
      <w:pPr>
        <w:pStyle w:val="Listeavsnitt"/>
        <w:numPr>
          <w:ilvl w:val="1"/>
          <w:numId w:val="3"/>
        </w:numPr>
      </w:pPr>
      <w:r w:rsidRPr="009E6D49">
        <w:t>Hybrid gir felles pensjonsordning for kulturansatte.</w:t>
      </w:r>
    </w:p>
    <w:p w:rsidR="00F3321C" w:rsidRPr="009E6D49" w:rsidRDefault="00F3321C" w:rsidP="00F3321C">
      <w:pPr>
        <w:pStyle w:val="Listeavsnitt"/>
        <w:numPr>
          <w:ilvl w:val="1"/>
          <w:numId w:val="3"/>
        </w:numPr>
      </w:pPr>
      <w:r w:rsidRPr="009E6D49">
        <w:t>Hybrid gir 20 prosent høyere utbetaling enn innskuddspensjon.</w:t>
      </w:r>
    </w:p>
    <w:p w:rsidR="008663F0" w:rsidRPr="009E6D49" w:rsidRDefault="008663F0" w:rsidP="008663F0">
      <w:pPr>
        <w:spacing w:after="0" w:line="240" w:lineRule="auto"/>
      </w:pPr>
      <w:r w:rsidRPr="009E6D49">
        <w:t xml:space="preserve">Ansatte har tilbudt seg å diskutere pensjoner av en eneste grunn. At kultursektoren har stramme budsjetter. Så stramme, at dagen pensjoner kan ramme innbyggernes kulturtilbud. Vi vil forhandle pensjonene våre, for å sikre kulturlivet en levedyktig framtid. Et kulturliv hvor tilbudet og opplevelsene står i sentrum. </w:t>
      </w:r>
    </w:p>
    <w:p w:rsidR="008663F0" w:rsidRPr="009E6D49" w:rsidRDefault="008663F0" w:rsidP="008663F0">
      <w:pPr>
        <w:spacing w:after="0" w:line="240" w:lineRule="auto"/>
      </w:pPr>
    </w:p>
    <w:p w:rsidR="001E40CD" w:rsidRDefault="008663F0" w:rsidP="001E40CD">
      <w:pPr>
        <w:spacing w:after="0" w:line="240" w:lineRule="auto"/>
      </w:pPr>
      <w:r w:rsidRPr="009E6D49">
        <w:t>- Alle visjoner om å bygge kultur. Dra lasset. Skape et rikt og mangfoldig kulturliv er blottet fra forhandlingene. Kulturlivet rammes av Spekters manglende evne til å se verdien av kulturlivets ansatte, sier Eivind Gran.</w:t>
      </w:r>
    </w:p>
    <w:p w:rsidR="001E40CD" w:rsidRDefault="001E40CD" w:rsidP="001E40CD">
      <w:pPr>
        <w:spacing w:after="0" w:line="240" w:lineRule="auto"/>
      </w:pPr>
    </w:p>
    <w:p w:rsidR="0010338D" w:rsidRDefault="0010338D" w:rsidP="001E40CD">
      <w:pPr>
        <w:spacing w:after="0" w:line="240" w:lineRule="auto"/>
        <w:rPr>
          <w:b/>
        </w:rPr>
      </w:pPr>
    </w:p>
    <w:p w:rsidR="0010338D" w:rsidRDefault="0010338D" w:rsidP="001E40CD">
      <w:pPr>
        <w:spacing w:after="0" w:line="240" w:lineRule="auto"/>
        <w:rPr>
          <w:b/>
        </w:rPr>
      </w:pPr>
    </w:p>
    <w:p w:rsidR="001E40CD" w:rsidRDefault="00B13691" w:rsidP="001E40CD">
      <w:pPr>
        <w:spacing w:after="0" w:line="240" w:lineRule="auto"/>
      </w:pPr>
      <w:bookmarkStart w:id="0" w:name="_GoBack"/>
      <w:bookmarkEnd w:id="0"/>
      <w:r w:rsidRPr="009E6D49">
        <w:rPr>
          <w:b/>
        </w:rPr>
        <w:lastRenderedPageBreak/>
        <w:t>Spekter ville endre.</w:t>
      </w:r>
    </w:p>
    <w:p w:rsidR="001E40CD" w:rsidRDefault="001E40CD" w:rsidP="001E40CD">
      <w:pPr>
        <w:spacing w:after="0" w:line="240" w:lineRule="auto"/>
      </w:pPr>
    </w:p>
    <w:p w:rsidR="00EC32C6" w:rsidRDefault="00EC32C6" w:rsidP="001E40CD">
      <w:pPr>
        <w:spacing w:after="0" w:line="240" w:lineRule="auto"/>
      </w:pPr>
      <w:r w:rsidRPr="009E6D49">
        <w:t xml:space="preserve">I lønnsoppgjøret 2015 ønsket Spekter å endre pensjonsordning i kultursektoren på grunn av anstrengt økonomi i flere kulturinstitusjoner. </w:t>
      </w:r>
      <w:r w:rsidR="00F3321C" w:rsidRPr="009E6D49">
        <w:t>A</w:t>
      </w:r>
      <w:r w:rsidRPr="009E6D49">
        <w:t xml:space="preserve">nsattes organisasjoner </w:t>
      </w:r>
      <w:r w:rsidR="00F3321C" w:rsidRPr="009E6D49">
        <w:t xml:space="preserve">ga </w:t>
      </w:r>
      <w:r w:rsidRPr="009E6D49">
        <w:t xml:space="preserve">et tilbud om å gå fra dagens ytelsespensjon til hybridpensjon. </w:t>
      </w:r>
      <w:r w:rsidR="003C7743" w:rsidRPr="009E6D49">
        <w:t xml:space="preserve">Tilbudet gir rundt 40 millioner kroner i innsparinger. Siden april 2015 har pensjonsforhandlingene stått i stampe. </w:t>
      </w:r>
    </w:p>
    <w:p w:rsidR="00745DD8" w:rsidRPr="009E6D49" w:rsidRDefault="00745DD8" w:rsidP="001E40CD">
      <w:pPr>
        <w:spacing w:after="0" w:line="240" w:lineRule="auto"/>
      </w:pPr>
    </w:p>
    <w:p w:rsidR="003C7743" w:rsidRDefault="00DD227B" w:rsidP="00DD227B">
      <w:pPr>
        <w:spacing w:after="0" w:line="240" w:lineRule="auto"/>
      </w:pPr>
      <w:r w:rsidRPr="009E6D49">
        <w:t xml:space="preserve">- Spekters modell innebærer </w:t>
      </w:r>
      <w:r w:rsidR="005359EA" w:rsidRPr="009E6D49">
        <w:t xml:space="preserve">at for </w:t>
      </w:r>
      <w:r w:rsidRPr="009E6D49">
        <w:t xml:space="preserve">stor risiko </w:t>
      </w:r>
      <w:r w:rsidR="005359EA" w:rsidRPr="009E6D49">
        <w:t>lempes over på</w:t>
      </w:r>
      <w:r w:rsidRPr="009E6D49">
        <w:t xml:space="preserve"> ansatte. </w:t>
      </w:r>
      <w:r w:rsidR="00B8227B" w:rsidRPr="009E6D49">
        <w:t xml:space="preserve">Forhandlinger er å møtes et sted på veien. </w:t>
      </w:r>
      <w:r w:rsidR="003C7743" w:rsidRPr="009E6D49">
        <w:t xml:space="preserve">Vi har strukket oss </w:t>
      </w:r>
      <w:r w:rsidR="00F3321C" w:rsidRPr="009E6D49">
        <w:t>svært langt</w:t>
      </w:r>
      <w:r w:rsidR="003C7743" w:rsidRPr="009E6D49">
        <w:t>. Spekter har stått på stedet hvil.</w:t>
      </w:r>
      <w:r w:rsidR="004667CC" w:rsidRPr="009E6D49">
        <w:t xml:space="preserve"> </w:t>
      </w:r>
      <w:r w:rsidRPr="009E6D49">
        <w:t>Det finner vi urimelig</w:t>
      </w:r>
      <w:r w:rsidR="002B5D71" w:rsidRPr="009E6D49">
        <w:t>, sier Eivind Gran</w:t>
      </w:r>
      <w:r w:rsidR="00946219" w:rsidRPr="009E6D49">
        <w:t>.</w:t>
      </w:r>
    </w:p>
    <w:p w:rsidR="00BF55E7" w:rsidRPr="009E6D49" w:rsidRDefault="00BF55E7" w:rsidP="003C7743">
      <w:pPr>
        <w:pStyle w:val="Rentekst"/>
        <w:rPr>
          <w:rFonts w:asciiTheme="minorHAnsi" w:hAnsiTheme="minorHAnsi"/>
          <w:szCs w:val="22"/>
        </w:rPr>
      </w:pPr>
    </w:p>
    <w:p w:rsidR="00BF55E7" w:rsidRPr="009E6D49" w:rsidRDefault="00BF55E7" w:rsidP="003C7743">
      <w:pPr>
        <w:pStyle w:val="Rentekst"/>
        <w:rPr>
          <w:rFonts w:asciiTheme="minorHAnsi" w:hAnsiTheme="minorHAnsi"/>
          <w:b/>
          <w:szCs w:val="22"/>
        </w:rPr>
      </w:pPr>
      <w:r w:rsidRPr="009E6D49">
        <w:rPr>
          <w:rFonts w:asciiTheme="minorHAnsi" w:hAnsiTheme="minorHAnsi"/>
          <w:b/>
          <w:szCs w:val="22"/>
        </w:rPr>
        <w:t>Rammer kvinner.</w:t>
      </w:r>
    </w:p>
    <w:p w:rsidR="003C7743" w:rsidRPr="009E6D49" w:rsidRDefault="003C7743" w:rsidP="003C7743">
      <w:pPr>
        <w:pStyle w:val="Rentekst"/>
        <w:rPr>
          <w:rFonts w:asciiTheme="minorHAnsi" w:hAnsiTheme="minorHAnsi"/>
          <w:szCs w:val="22"/>
        </w:rPr>
      </w:pPr>
    </w:p>
    <w:p w:rsidR="0087737C" w:rsidRPr="00B40CD1" w:rsidRDefault="00EC5B49" w:rsidP="00B40CD1">
      <w:pPr>
        <w:rPr>
          <w:rFonts w:ascii="Calibri" w:hAnsi="Calibri"/>
        </w:rPr>
      </w:pPr>
      <w:r w:rsidRPr="009E6D49">
        <w:t xml:space="preserve">Eivind </w:t>
      </w:r>
      <w:r w:rsidR="00CA4811" w:rsidRPr="009E6D49">
        <w:t xml:space="preserve">Gran reagerer </w:t>
      </w:r>
      <w:r w:rsidR="00B06854" w:rsidRPr="009E6D49">
        <w:t xml:space="preserve">sterkt </w:t>
      </w:r>
      <w:r w:rsidR="00CA4811" w:rsidRPr="009E6D49">
        <w:t xml:space="preserve">på at </w:t>
      </w:r>
      <w:r w:rsidR="003C7743" w:rsidRPr="009E6D49">
        <w:t>Spekter</w:t>
      </w:r>
      <w:r w:rsidR="00CA4811" w:rsidRPr="009E6D49">
        <w:t xml:space="preserve"> krever ordninger der kvinnene i kultursektoren </w:t>
      </w:r>
      <w:r w:rsidR="00EC32C6" w:rsidRPr="009E6D49">
        <w:t>blir tapere</w:t>
      </w:r>
      <w:r w:rsidR="00CA4811" w:rsidRPr="009E6D49">
        <w:t>.</w:t>
      </w:r>
      <w:r w:rsidR="00B40CD1">
        <w:t xml:space="preserve"> </w:t>
      </w:r>
      <w:r w:rsidR="00B40CD1" w:rsidRPr="00B40CD1">
        <w:rPr>
          <w:bCs/>
        </w:rPr>
        <w:t>Hybridpensjonen gir</w:t>
      </w:r>
      <w:r w:rsidR="00B40CD1" w:rsidRPr="00286968">
        <w:t xml:space="preserve"> anledning til å sikre likebehandling for kvinner og menn. </w:t>
      </w:r>
      <w:r w:rsidR="00CA4811" w:rsidRPr="009E6D49">
        <w:t xml:space="preserve"> </w:t>
      </w:r>
    </w:p>
    <w:p w:rsidR="00CA4811" w:rsidRPr="009E6D49" w:rsidRDefault="00B2695F" w:rsidP="0087737C">
      <w:pPr>
        <w:pStyle w:val="Default"/>
        <w:rPr>
          <w:rFonts w:asciiTheme="minorHAnsi" w:hAnsiTheme="minorHAnsi"/>
          <w:sz w:val="22"/>
          <w:szCs w:val="22"/>
        </w:rPr>
      </w:pPr>
      <w:r w:rsidRPr="009E6D49">
        <w:rPr>
          <w:rFonts w:asciiTheme="minorHAnsi" w:hAnsiTheme="minorHAnsi"/>
          <w:sz w:val="22"/>
          <w:szCs w:val="22"/>
        </w:rPr>
        <w:t>-</w:t>
      </w:r>
      <w:r w:rsidR="00CA4811" w:rsidRPr="009E6D49">
        <w:rPr>
          <w:rFonts w:asciiTheme="minorHAnsi" w:hAnsiTheme="minorHAnsi"/>
          <w:sz w:val="22"/>
          <w:szCs w:val="22"/>
        </w:rPr>
        <w:t xml:space="preserve"> I en sektor med h</w:t>
      </w:r>
      <w:r w:rsidR="0016048A">
        <w:rPr>
          <w:rFonts w:asciiTheme="minorHAnsi" w:hAnsiTheme="minorHAnsi"/>
          <w:sz w:val="22"/>
          <w:szCs w:val="22"/>
        </w:rPr>
        <w:t>vor så mange ansatte er kvinner</w:t>
      </w:r>
      <w:r w:rsidR="00CA4811" w:rsidRPr="009E6D49">
        <w:rPr>
          <w:rFonts w:asciiTheme="minorHAnsi" w:hAnsiTheme="minorHAnsi"/>
          <w:sz w:val="22"/>
          <w:szCs w:val="22"/>
        </w:rPr>
        <w:t xml:space="preserve"> finner jeg </w:t>
      </w:r>
      <w:r w:rsidR="0016048A">
        <w:rPr>
          <w:rFonts w:asciiTheme="minorHAnsi" w:hAnsiTheme="minorHAnsi"/>
          <w:sz w:val="22"/>
          <w:szCs w:val="22"/>
        </w:rPr>
        <w:t>ikke dette bare overraskende, j</w:t>
      </w:r>
      <w:r w:rsidR="00CA4811" w:rsidRPr="009E6D49">
        <w:rPr>
          <w:rFonts w:asciiTheme="minorHAnsi" w:hAnsiTheme="minorHAnsi"/>
          <w:sz w:val="22"/>
          <w:szCs w:val="22"/>
        </w:rPr>
        <w:t>eg finner det urovekkende</w:t>
      </w:r>
      <w:r w:rsidR="00975C5F">
        <w:rPr>
          <w:rFonts w:asciiTheme="minorHAnsi" w:hAnsiTheme="minorHAnsi"/>
          <w:sz w:val="22"/>
          <w:szCs w:val="22"/>
        </w:rPr>
        <w:t>. Vi skriver tross alt 2016,</w:t>
      </w:r>
      <w:r w:rsidR="00CA4811" w:rsidRPr="009E6D49">
        <w:rPr>
          <w:rFonts w:asciiTheme="minorHAnsi" w:hAnsiTheme="minorHAnsi"/>
          <w:sz w:val="22"/>
          <w:szCs w:val="22"/>
        </w:rPr>
        <w:t xml:space="preserve"> sier </w:t>
      </w:r>
      <w:r w:rsidR="00946219" w:rsidRPr="009E6D49">
        <w:rPr>
          <w:rFonts w:asciiTheme="minorHAnsi" w:hAnsiTheme="minorHAnsi"/>
          <w:sz w:val="22"/>
          <w:szCs w:val="22"/>
        </w:rPr>
        <w:t xml:space="preserve">Eivind </w:t>
      </w:r>
      <w:r w:rsidR="00CA4811" w:rsidRPr="009E6D49">
        <w:rPr>
          <w:rFonts w:asciiTheme="minorHAnsi" w:hAnsiTheme="minorHAnsi"/>
          <w:sz w:val="22"/>
          <w:szCs w:val="22"/>
        </w:rPr>
        <w:t>Gran.</w:t>
      </w:r>
    </w:p>
    <w:p w:rsidR="00BE6C65" w:rsidRPr="009E6D49" w:rsidRDefault="00BE6C65" w:rsidP="0087737C">
      <w:pPr>
        <w:pStyle w:val="Default"/>
        <w:rPr>
          <w:rFonts w:asciiTheme="minorHAnsi" w:hAnsiTheme="minorHAnsi"/>
          <w:sz w:val="22"/>
          <w:szCs w:val="22"/>
        </w:rPr>
      </w:pPr>
    </w:p>
    <w:p w:rsidR="00BE6C65" w:rsidRDefault="00BE6C65" w:rsidP="00BE6C65">
      <w:pPr>
        <w:pStyle w:val="Default"/>
        <w:rPr>
          <w:rFonts w:asciiTheme="minorHAnsi" w:hAnsiTheme="minorHAnsi"/>
          <w:sz w:val="22"/>
          <w:szCs w:val="22"/>
        </w:rPr>
      </w:pPr>
      <w:r w:rsidRPr="009E6D49">
        <w:rPr>
          <w:rFonts w:asciiTheme="minorHAnsi" w:hAnsiTheme="minorHAnsi"/>
          <w:sz w:val="22"/>
          <w:szCs w:val="22"/>
        </w:rPr>
        <w:t xml:space="preserve">- Vi er opptatt av at våre medlemmer fortsatt skal ha en </w:t>
      </w:r>
      <w:r w:rsidR="000123E6">
        <w:rPr>
          <w:rFonts w:asciiTheme="minorHAnsi" w:hAnsiTheme="minorHAnsi"/>
          <w:sz w:val="22"/>
          <w:szCs w:val="22"/>
        </w:rPr>
        <w:t xml:space="preserve">livsvarig </w:t>
      </w:r>
      <w:r w:rsidRPr="009E6D49">
        <w:rPr>
          <w:rFonts w:asciiTheme="minorHAnsi" w:hAnsiTheme="minorHAnsi"/>
          <w:sz w:val="22"/>
          <w:szCs w:val="22"/>
        </w:rPr>
        <w:t>pensjon</w:t>
      </w:r>
      <w:r w:rsidR="000123E6">
        <w:rPr>
          <w:rFonts w:asciiTheme="minorHAnsi" w:hAnsiTheme="minorHAnsi"/>
          <w:sz w:val="22"/>
          <w:szCs w:val="22"/>
        </w:rPr>
        <w:t>sordning</w:t>
      </w:r>
      <w:r w:rsidR="00ED2AC6">
        <w:rPr>
          <w:rFonts w:asciiTheme="minorHAnsi" w:hAnsiTheme="minorHAnsi"/>
          <w:sz w:val="22"/>
          <w:szCs w:val="22"/>
        </w:rPr>
        <w:t>,</w:t>
      </w:r>
      <w:r w:rsidR="000123E6">
        <w:rPr>
          <w:rFonts w:asciiTheme="minorHAnsi" w:hAnsiTheme="minorHAnsi"/>
          <w:sz w:val="22"/>
          <w:szCs w:val="22"/>
        </w:rPr>
        <w:t xml:space="preserve"> som </w:t>
      </w:r>
      <w:r w:rsidRPr="009E6D49">
        <w:rPr>
          <w:rFonts w:asciiTheme="minorHAnsi" w:hAnsiTheme="minorHAnsi"/>
          <w:sz w:val="22"/>
          <w:szCs w:val="22"/>
        </w:rPr>
        <w:t>er lik for kvinner og menn. Vi kan ikke akseptere Spekters såkalte tilbud, sier Fredrik Oftebro.</w:t>
      </w:r>
    </w:p>
    <w:p w:rsidR="00B40CD1" w:rsidRDefault="00B40CD1" w:rsidP="00BE6C65">
      <w:pPr>
        <w:pStyle w:val="Default"/>
        <w:rPr>
          <w:rFonts w:asciiTheme="minorHAnsi" w:hAnsiTheme="minorHAnsi"/>
          <w:sz w:val="22"/>
          <w:szCs w:val="22"/>
        </w:rPr>
      </w:pPr>
    </w:p>
    <w:p w:rsidR="00B40CD1" w:rsidRPr="00745662" w:rsidRDefault="00434F59" w:rsidP="00B40CD1">
      <w:r>
        <w:t>Tall fra Sparebank1 viser at k</w:t>
      </w:r>
      <w:r w:rsidR="00B40CD1">
        <w:t>vinner taper i gjennomsnitt 1.000 kroner i måneden på Spekters pensjonsmodell, gjennom hele pensjonstiden. Vi reagerer på at Spekter</w:t>
      </w:r>
      <w:r w:rsidR="00B40CD1" w:rsidRPr="00FD3173">
        <w:t xml:space="preserve"> krever </w:t>
      </w:r>
      <w:r w:rsidR="00B40CD1">
        <w:t xml:space="preserve">vi skal </w:t>
      </w:r>
      <w:r w:rsidR="00B40CD1" w:rsidRPr="00FD3173">
        <w:t xml:space="preserve">godta ordninger der kvinnene </w:t>
      </w:r>
      <w:r w:rsidR="00B40CD1">
        <w:t xml:space="preserve">bevisst blir rammet. </w:t>
      </w:r>
      <w:r w:rsidR="00B40CD1" w:rsidRPr="00B40CD1">
        <w:rPr>
          <w:rFonts w:ascii="Calibri" w:hAnsi="Calibri"/>
        </w:rPr>
        <w:t xml:space="preserve">Dette i en sektor hvor halvparten av de ansatte er kvinner. </w:t>
      </w:r>
    </w:p>
    <w:p w:rsidR="00111464" w:rsidRDefault="00111464" w:rsidP="00111464">
      <w:r>
        <w:rPr>
          <w:rFonts w:ascii="Calibri" w:hAnsi="Calibri"/>
        </w:rPr>
        <w:t>F</w:t>
      </w:r>
      <w:r w:rsidR="00B40CD1" w:rsidRPr="00B40CD1">
        <w:rPr>
          <w:rFonts w:ascii="Calibri" w:hAnsi="Calibri"/>
        </w:rPr>
        <w:t>em millioner kroner, av en lønnsramme på en milliard kroner</w:t>
      </w:r>
      <w:r>
        <w:rPr>
          <w:rFonts w:ascii="Calibri" w:hAnsi="Calibri"/>
        </w:rPr>
        <w:t>,</w:t>
      </w:r>
      <w:r w:rsidR="00B40CD1" w:rsidRPr="00B40CD1">
        <w:rPr>
          <w:rFonts w:ascii="Calibri" w:hAnsi="Calibri"/>
        </w:rPr>
        <w:t xml:space="preserve"> er alt som skal til for å sikre at kvinner ikke blir diskriminert. </w:t>
      </w:r>
      <w:r w:rsidR="00B40CD1">
        <w:t>Likevel vil Spekter</w:t>
      </w:r>
      <w:r w:rsidR="00B40CD1" w:rsidRPr="00B40CD1">
        <w:rPr>
          <w:rFonts w:ascii="Calibri" w:hAnsi="Calibri"/>
        </w:rPr>
        <w:t xml:space="preserve"> kun diskutere en ordning hvor kvinner risikerer å </w:t>
      </w:r>
      <w:r>
        <w:rPr>
          <w:rFonts w:ascii="Calibri" w:hAnsi="Calibri"/>
        </w:rPr>
        <w:t>bli pensjonstapere.</w:t>
      </w:r>
    </w:p>
    <w:p w:rsidR="00B40CD1" w:rsidRDefault="00B40CD1" w:rsidP="00BE6C65">
      <w:pPr>
        <w:pStyle w:val="Default"/>
        <w:rPr>
          <w:rFonts w:asciiTheme="minorHAnsi" w:hAnsiTheme="minorHAnsi"/>
          <w:b/>
          <w:sz w:val="22"/>
          <w:szCs w:val="22"/>
        </w:rPr>
      </w:pPr>
      <w:r w:rsidRPr="00785E77">
        <w:rPr>
          <w:rFonts w:asciiTheme="minorHAnsi" w:hAnsiTheme="minorHAnsi"/>
          <w:b/>
          <w:sz w:val="22"/>
          <w:szCs w:val="22"/>
        </w:rPr>
        <w:t>Hybridpensjon for kulturarbeidere på Facebook:</w:t>
      </w:r>
    </w:p>
    <w:p w:rsidR="00F73332" w:rsidRPr="00785E77" w:rsidRDefault="00F73332" w:rsidP="00BE6C65">
      <w:pPr>
        <w:pStyle w:val="Default"/>
        <w:rPr>
          <w:rFonts w:asciiTheme="minorHAnsi" w:hAnsiTheme="minorHAnsi"/>
          <w:b/>
          <w:sz w:val="22"/>
          <w:szCs w:val="22"/>
        </w:rPr>
      </w:pPr>
      <w:r w:rsidRPr="00F73332">
        <w:rPr>
          <w:rFonts w:asciiTheme="minorHAnsi" w:hAnsiTheme="minorHAnsi"/>
          <w:b/>
          <w:noProof/>
          <w:sz w:val="22"/>
          <w:szCs w:val="22"/>
          <w:lang w:eastAsia="nb-NO"/>
        </w:rPr>
        <w:drawing>
          <wp:inline distT="0" distB="0" distL="0" distR="0">
            <wp:extent cx="3677667" cy="2600960"/>
            <wp:effectExtent l="0" t="0" r="0" b="8890"/>
            <wp:docPr id="1" name="Bilde 1" descr="C:\Users\kristian.LO-MEDIA\OneDrive\Documents\LO Media Kommunikasjon\LO Stat\2016\Bilde Dagbladet pensj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an.LO-MEDIA\OneDrive\Documents\LO Media Kommunikasjon\LO Stat\2016\Bilde Dagbladet pensj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686" cy="26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CD1" w:rsidRDefault="00B40CD1" w:rsidP="00BE6C65">
      <w:pPr>
        <w:pStyle w:val="Default"/>
        <w:rPr>
          <w:rFonts w:asciiTheme="minorHAnsi" w:hAnsiTheme="minorHAnsi"/>
          <w:sz w:val="22"/>
          <w:szCs w:val="22"/>
        </w:rPr>
      </w:pPr>
    </w:p>
    <w:p w:rsidR="00B40CD1" w:rsidRDefault="00B40CD1" w:rsidP="00BE6C6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video og finn mer informasjon:</w:t>
      </w:r>
    </w:p>
    <w:p w:rsidR="006D2436" w:rsidRPr="009E6D49" w:rsidRDefault="00B40CD1" w:rsidP="00F73332">
      <w:pPr>
        <w:pStyle w:val="Default"/>
        <w:rPr>
          <w:b/>
        </w:rPr>
      </w:pPr>
      <w:hyperlink r:id="rId7" w:history="1">
        <w:r w:rsidRPr="007A664F">
          <w:rPr>
            <w:rStyle w:val="Hyperkobling"/>
            <w:rFonts w:asciiTheme="minorHAnsi" w:hAnsiTheme="minorHAnsi"/>
            <w:sz w:val="22"/>
            <w:szCs w:val="22"/>
          </w:rPr>
          <w:t>https://www.facebook.com/Hybridpensjon-for-kulturarbeidere-1641170006120579/</w:t>
        </w:r>
      </w:hyperlink>
    </w:p>
    <w:sectPr w:rsidR="006D2436" w:rsidRPr="009E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6685"/>
    <w:multiLevelType w:val="hybridMultilevel"/>
    <w:tmpl w:val="1332A228"/>
    <w:lvl w:ilvl="0" w:tplc="9538E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C6ED7"/>
    <w:multiLevelType w:val="hybridMultilevel"/>
    <w:tmpl w:val="DBCE2DAA"/>
    <w:lvl w:ilvl="0" w:tplc="D38C4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12599"/>
    <w:multiLevelType w:val="hybridMultilevel"/>
    <w:tmpl w:val="4FC82E6E"/>
    <w:lvl w:ilvl="0" w:tplc="D38C4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91C48"/>
    <w:multiLevelType w:val="hybridMultilevel"/>
    <w:tmpl w:val="EBAE09AC"/>
    <w:lvl w:ilvl="0" w:tplc="AE20A8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A35D25"/>
    <w:multiLevelType w:val="hybridMultilevel"/>
    <w:tmpl w:val="5248E7AE"/>
    <w:lvl w:ilvl="0" w:tplc="D38C4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52298"/>
    <w:multiLevelType w:val="hybridMultilevel"/>
    <w:tmpl w:val="92CE4FB6"/>
    <w:lvl w:ilvl="0" w:tplc="D38C4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51AC5"/>
    <w:multiLevelType w:val="hybridMultilevel"/>
    <w:tmpl w:val="426C7F36"/>
    <w:lvl w:ilvl="0" w:tplc="D38C4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022E2"/>
    <w:multiLevelType w:val="hybridMultilevel"/>
    <w:tmpl w:val="FF365486"/>
    <w:lvl w:ilvl="0" w:tplc="C742E8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AE"/>
    <w:rsid w:val="0000057F"/>
    <w:rsid w:val="000123E6"/>
    <w:rsid w:val="00057360"/>
    <w:rsid w:val="000764EC"/>
    <w:rsid w:val="00085CEC"/>
    <w:rsid w:val="000C1B23"/>
    <w:rsid w:val="000D0FF4"/>
    <w:rsid w:val="000F307B"/>
    <w:rsid w:val="0010338D"/>
    <w:rsid w:val="00111464"/>
    <w:rsid w:val="00155E05"/>
    <w:rsid w:val="0016048A"/>
    <w:rsid w:val="00163E24"/>
    <w:rsid w:val="001A3D25"/>
    <w:rsid w:val="001E40CD"/>
    <w:rsid w:val="001E5105"/>
    <w:rsid w:val="001F01C5"/>
    <w:rsid w:val="001F1E57"/>
    <w:rsid w:val="00230256"/>
    <w:rsid w:val="002320BF"/>
    <w:rsid w:val="002618C4"/>
    <w:rsid w:val="002741C6"/>
    <w:rsid w:val="00276659"/>
    <w:rsid w:val="002B4077"/>
    <w:rsid w:val="002B5D71"/>
    <w:rsid w:val="002D51E4"/>
    <w:rsid w:val="002E469E"/>
    <w:rsid w:val="002F2950"/>
    <w:rsid w:val="00321DC2"/>
    <w:rsid w:val="00321FEA"/>
    <w:rsid w:val="0036459E"/>
    <w:rsid w:val="00372761"/>
    <w:rsid w:val="003C3437"/>
    <w:rsid w:val="003C65F1"/>
    <w:rsid w:val="003C7743"/>
    <w:rsid w:val="003F5C60"/>
    <w:rsid w:val="003F6C36"/>
    <w:rsid w:val="00434F59"/>
    <w:rsid w:val="004667CC"/>
    <w:rsid w:val="004A2317"/>
    <w:rsid w:val="004B1321"/>
    <w:rsid w:val="004C09C9"/>
    <w:rsid w:val="005359EA"/>
    <w:rsid w:val="00581261"/>
    <w:rsid w:val="005B567B"/>
    <w:rsid w:val="005C389F"/>
    <w:rsid w:val="005E5CBE"/>
    <w:rsid w:val="005F08D1"/>
    <w:rsid w:val="006134E0"/>
    <w:rsid w:val="006416F6"/>
    <w:rsid w:val="00686100"/>
    <w:rsid w:val="006D2436"/>
    <w:rsid w:val="006E723C"/>
    <w:rsid w:val="00714650"/>
    <w:rsid w:val="00745DD8"/>
    <w:rsid w:val="007464BD"/>
    <w:rsid w:val="00785E77"/>
    <w:rsid w:val="00787AC0"/>
    <w:rsid w:val="007A080E"/>
    <w:rsid w:val="007B2F0F"/>
    <w:rsid w:val="007C21AE"/>
    <w:rsid w:val="007D3455"/>
    <w:rsid w:val="00801555"/>
    <w:rsid w:val="0083733D"/>
    <w:rsid w:val="008423CA"/>
    <w:rsid w:val="008523D5"/>
    <w:rsid w:val="008663F0"/>
    <w:rsid w:val="0087737C"/>
    <w:rsid w:val="008838F6"/>
    <w:rsid w:val="00894DE9"/>
    <w:rsid w:val="008E2C44"/>
    <w:rsid w:val="008F7365"/>
    <w:rsid w:val="00900691"/>
    <w:rsid w:val="00932B82"/>
    <w:rsid w:val="00946219"/>
    <w:rsid w:val="00967B7E"/>
    <w:rsid w:val="00975C5F"/>
    <w:rsid w:val="009B0604"/>
    <w:rsid w:val="009B5F66"/>
    <w:rsid w:val="009E6D49"/>
    <w:rsid w:val="009F13DD"/>
    <w:rsid w:val="00A2474B"/>
    <w:rsid w:val="00A33CCB"/>
    <w:rsid w:val="00A47DCC"/>
    <w:rsid w:val="00A6325C"/>
    <w:rsid w:val="00A80E6B"/>
    <w:rsid w:val="00A94B3A"/>
    <w:rsid w:val="00AA400F"/>
    <w:rsid w:val="00AA4485"/>
    <w:rsid w:val="00AB539D"/>
    <w:rsid w:val="00AC1BE6"/>
    <w:rsid w:val="00AD3A3D"/>
    <w:rsid w:val="00AE5E83"/>
    <w:rsid w:val="00AF58E8"/>
    <w:rsid w:val="00B06854"/>
    <w:rsid w:val="00B06D2C"/>
    <w:rsid w:val="00B13691"/>
    <w:rsid w:val="00B17E35"/>
    <w:rsid w:val="00B20F43"/>
    <w:rsid w:val="00B2695F"/>
    <w:rsid w:val="00B40CD1"/>
    <w:rsid w:val="00B8227B"/>
    <w:rsid w:val="00BA2DF4"/>
    <w:rsid w:val="00BA5C9C"/>
    <w:rsid w:val="00BB129C"/>
    <w:rsid w:val="00BB3A1D"/>
    <w:rsid w:val="00BE6C65"/>
    <w:rsid w:val="00BF4D6A"/>
    <w:rsid w:val="00BF55E7"/>
    <w:rsid w:val="00C01E46"/>
    <w:rsid w:val="00C14C86"/>
    <w:rsid w:val="00C428C7"/>
    <w:rsid w:val="00C82872"/>
    <w:rsid w:val="00C84E3F"/>
    <w:rsid w:val="00CA0C9A"/>
    <w:rsid w:val="00CA4811"/>
    <w:rsid w:val="00CF7486"/>
    <w:rsid w:val="00D36A07"/>
    <w:rsid w:val="00D572E7"/>
    <w:rsid w:val="00D67FEA"/>
    <w:rsid w:val="00DA79F6"/>
    <w:rsid w:val="00DC37D1"/>
    <w:rsid w:val="00DC5F6F"/>
    <w:rsid w:val="00DD227B"/>
    <w:rsid w:val="00E10169"/>
    <w:rsid w:val="00E442DA"/>
    <w:rsid w:val="00E45BAD"/>
    <w:rsid w:val="00E57495"/>
    <w:rsid w:val="00E74FBE"/>
    <w:rsid w:val="00E868A0"/>
    <w:rsid w:val="00EA6A85"/>
    <w:rsid w:val="00EC32C6"/>
    <w:rsid w:val="00EC512B"/>
    <w:rsid w:val="00EC5B49"/>
    <w:rsid w:val="00ED2AC6"/>
    <w:rsid w:val="00EE6D3B"/>
    <w:rsid w:val="00F10C79"/>
    <w:rsid w:val="00F3321C"/>
    <w:rsid w:val="00F451B8"/>
    <w:rsid w:val="00F5421F"/>
    <w:rsid w:val="00F5619A"/>
    <w:rsid w:val="00F71F91"/>
    <w:rsid w:val="00F73332"/>
    <w:rsid w:val="00F77171"/>
    <w:rsid w:val="00F83925"/>
    <w:rsid w:val="00F90A3E"/>
    <w:rsid w:val="00F93B40"/>
    <w:rsid w:val="00FD3173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E7F97"/>
  <w15:docId w15:val="{2784F087-AE96-416C-8E9A-49EB6F6D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A0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ublished">
    <w:name w:val="published"/>
    <w:basedOn w:val="Standardskriftforavsnitt"/>
    <w:rsid w:val="007C21AE"/>
  </w:style>
  <w:style w:type="character" w:customStyle="1" w:styleId="Overskrift1Tegn">
    <w:name w:val="Overskrift 1 Tegn"/>
    <w:basedOn w:val="Standardskriftforavsnitt"/>
    <w:link w:val="Overskrift1"/>
    <w:uiPriority w:val="9"/>
    <w:rsid w:val="00CA0C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intro">
    <w:name w:val="intro"/>
    <w:basedOn w:val="Normal"/>
    <w:rsid w:val="00CA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4B132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B132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F2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741C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AD3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317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40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Hybridpensjon-for-kulturarbeidere-164117000612057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5B00-AE30-43FF-A7B5-BAA68CA8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676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Brustad</dc:creator>
  <cp:lastModifiedBy>Kristian Brustad</cp:lastModifiedBy>
  <cp:revision>19</cp:revision>
  <cp:lastPrinted>2015-04-28T09:30:00Z</cp:lastPrinted>
  <dcterms:created xsi:type="dcterms:W3CDTF">2016-04-08T08:21:00Z</dcterms:created>
  <dcterms:modified xsi:type="dcterms:W3CDTF">2016-04-08T09:24:00Z</dcterms:modified>
</cp:coreProperties>
</file>